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F8" w:rsidRDefault="00AF02F8" w:rsidP="00AF02F8">
      <w:pPr>
        <w:pStyle w:val="NormalnyWeb"/>
        <w:shd w:val="clear" w:color="auto" w:fill="FFFFFF"/>
        <w:jc w:val="center"/>
        <w:rPr>
          <w:b/>
          <w:bCs/>
          <w:sz w:val="32"/>
          <w:szCs w:val="32"/>
        </w:rPr>
      </w:pPr>
    </w:p>
    <w:p w:rsidR="00AF02F8" w:rsidRPr="00AF02F8" w:rsidRDefault="00AF02F8" w:rsidP="00AF02F8">
      <w:pPr>
        <w:pStyle w:val="NormalnyWeb"/>
        <w:shd w:val="clear" w:color="auto" w:fill="FFFFFF"/>
        <w:jc w:val="center"/>
        <w:rPr>
          <w:color w:val="1F497D" w:themeColor="text2"/>
          <w:sz w:val="32"/>
          <w:szCs w:val="32"/>
        </w:rPr>
      </w:pPr>
      <w:r w:rsidRPr="00AF02F8">
        <w:rPr>
          <w:b/>
          <w:bCs/>
          <w:color w:val="1F497D" w:themeColor="text2"/>
          <w:sz w:val="32"/>
          <w:szCs w:val="32"/>
        </w:rPr>
        <w:t>Rozwój dziecka w wieku 3 – lat</w:t>
      </w:r>
    </w:p>
    <w:p w:rsidR="00AF02F8" w:rsidRPr="00AF02F8" w:rsidRDefault="00AF02F8" w:rsidP="00AF02F8">
      <w:pPr>
        <w:pStyle w:val="NormalnyWeb"/>
        <w:shd w:val="clear" w:color="auto" w:fill="FFFFFF"/>
        <w:jc w:val="center"/>
        <w:rPr>
          <w:sz w:val="25"/>
          <w:szCs w:val="25"/>
        </w:rPr>
      </w:pPr>
      <w:hyperlink r:id="rId4" w:tooltip="" w:history="1">
        <w:r w:rsidRPr="00AF02F8">
          <w:rPr>
            <w:sz w:val="25"/>
            <w:szCs w:val="2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3_latki" href="http://www.przedszkole-22.pl/wp-content/uploads/2013/11/3_latki.gif" title="&quot;&quot;" style="width:24.3pt;height:24.3pt" o:button="t"/>
          </w:pict>
        </w:r>
      </w:hyperlink>
    </w:p>
    <w:p w:rsidR="00AF02F8" w:rsidRPr="00AF02F8" w:rsidRDefault="00AF02F8" w:rsidP="00AF02F8">
      <w:pPr>
        <w:pStyle w:val="NormalnyWeb"/>
        <w:shd w:val="clear" w:color="auto" w:fill="FFFFFF"/>
        <w:rPr>
          <w:sz w:val="25"/>
          <w:szCs w:val="25"/>
        </w:rPr>
      </w:pPr>
      <w:r w:rsidRPr="00AF02F8">
        <w:rPr>
          <w:bCs/>
          <w:sz w:val="25"/>
          <w:szCs w:val="25"/>
        </w:rPr>
        <w:t>Osiągnięcie przez dziecko wieku 3 lat jest dużym przełomem dla rodziców, jak również dla samego dziecka. Jest to okres, w którym dziecko zaczyna być bardziej samodzielne oraz inaczej zaczyna postrzegać otaczający go świat. W dalszym ciągu dominujący jest egocentryzm poznawczy (wszystko dla mnie i po mojej myśli), jednak jest to czas kiedy dziecko oswajać się z zachowaniami społecznymi np. wspólna zabawa z rówieśnikami, dzielenie się zabawkami. Duże znaczenie ma w tym zakresie uczęszczanie przez dziecko do przedszkola. Jest to jedno z pierwszych miejsc, w których następuje rozwój społeczny dziecka oraz kształtowanie się umiejętności poznawczych dziecka.</w:t>
      </w:r>
    </w:p>
    <w:p w:rsidR="00AF02F8" w:rsidRPr="00AF02F8" w:rsidRDefault="00AF02F8" w:rsidP="00AF02F8">
      <w:pPr>
        <w:pStyle w:val="NormalnyWeb"/>
        <w:shd w:val="clear" w:color="auto" w:fill="FFFFFF"/>
        <w:rPr>
          <w:sz w:val="25"/>
          <w:szCs w:val="25"/>
        </w:rPr>
      </w:pPr>
      <w:r w:rsidRPr="00AF02F8">
        <w:rPr>
          <w:sz w:val="25"/>
          <w:szCs w:val="25"/>
        </w:rPr>
        <w:t>Analizując rozwój dziecka 3 – letniego należy zacząć od zmian w wyglądzie fizycznym: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1. Rozwój fizyczny:</w:t>
      </w:r>
      <w:r w:rsidRPr="00AF02F8">
        <w:rPr>
          <w:sz w:val="25"/>
          <w:szCs w:val="25"/>
        </w:rPr>
        <w:br/>
        <w:t>Powiększenie się wymiarów oraz masy ciała przebiega dość równomiernie. Dziecko wolniej niż w poprzednich okresach rozwojowych przybiera na wadze, natomiast dość szybko rośnie.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2. Rozwój motoryczny:</w:t>
      </w:r>
      <w:r w:rsidRPr="00AF02F8">
        <w:rPr>
          <w:sz w:val="25"/>
          <w:szCs w:val="25"/>
        </w:rPr>
        <w:br/>
        <w:t>W wieku przedszkolnym dziecko zdobywa wiele nowych umiejętności motorycznych. Zdobycze te dotyczą motoryki dużej i małej. Są to umiejętności związane z samodzielnym przemieszczaniem się w przestrzeni, jak również posługiwaniem się przedmiotami i manipulowaniem nimi.</w:t>
      </w:r>
      <w:r w:rsidRPr="00AF02F8">
        <w:rPr>
          <w:sz w:val="25"/>
          <w:szCs w:val="25"/>
        </w:rPr>
        <w:br/>
        <w:t>Dziecko 3 – letnie z łatwością biega. Umie wchodzić po schodach, stawia jedną stopę na stopniu. Potrafi obunóż skakać przez skakankę. Umie chodzić na palcach.</w:t>
      </w:r>
      <w:r w:rsidRPr="00AF02F8">
        <w:rPr>
          <w:sz w:val="25"/>
          <w:szCs w:val="25"/>
        </w:rPr>
        <w:br/>
        <w:t>Dziecko 3 – letnie łapie dużą piłkę. Uczy się ciąć nożyczkami papier. Trzyma ołówek kciukiem oraz palcem wskazującym i środkowym.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3. Rozwój działalności dziecka:</w:t>
      </w:r>
      <w:r w:rsidRPr="00AF02F8">
        <w:rPr>
          <w:sz w:val="25"/>
          <w:szCs w:val="25"/>
        </w:rPr>
        <w:br/>
        <w:t>Przykładową formą działalności dziecka w wieku przedszkolnym jest zabawa. Przybiera ona różne, coraz bogatsze formy. Dziecko, odmiennie niż we wcześniejszych okresach rozwojowych, coraz częściej bawi się z innymi. Dzięki temu stopniowo uczy się postępować zgodnie z przyjętymi regułami, dzielić zabawkami, dostosowywać do pomysłów innych dzieci.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4. Rozwój procesów poznawczych:</w:t>
      </w:r>
      <w:r w:rsidRPr="00AF02F8">
        <w:rPr>
          <w:sz w:val="25"/>
          <w:szCs w:val="25"/>
        </w:rPr>
        <w:br/>
        <w:t>Dziecko w wieku przedszkolnym nie potrafi przeprowadzić samodzielnie szczegółowej analizy tego, co zauważa. Spostrzega globalnie, zwracając uwagę przede wszystkim na cechy łatwo uchwytne, takie jak: niezwykły kształt, dźwięk głośniejszy od innych, dominująca barwa. Spostrzegania dziecka ma ścisły związek z działaniem.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5. Myślenie:</w:t>
      </w:r>
      <w:r w:rsidRPr="00AF02F8">
        <w:rPr>
          <w:sz w:val="25"/>
          <w:szCs w:val="25"/>
        </w:rPr>
        <w:br/>
        <w:t>Myślenie dziecka w wieku przedszkolnym ma przede wszystkim charakter konkretno-wyobrażeniowy. Jest podporządkowane działaniom praktycznym. Wraz z upływem czasu i rozwojem dziecka w wieku przedszkolnym stopniowo zmniejsza się zależność myślenia od bezpośredniej sytuacji, a więc od czynników zewnętrznych. Dziecko pod koniec okresu przedszkolnego rozumie zasadę zachowania stałości w odniesieniu do masy substancji, natomiast nie rozumie tej zasady w odniesieniu do ciężaru i objętości.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lastRenderedPageBreak/>
        <w:t>6. Rozwój emocjonalno – społeczny:</w:t>
      </w:r>
      <w:r w:rsidRPr="00AF02F8">
        <w:rPr>
          <w:sz w:val="25"/>
          <w:szCs w:val="25"/>
        </w:rPr>
        <w:br/>
        <w:t>Ważnym osiągnięciem okresu przedszkolnego jest uspołecznienie dziecka, czyli rozwój umiejętności dostosowania swojego zachowania do wymagań środowiska społecznego. Umożliwia to przedszkolakowi włączenie się do wspólnych zabaw i zajęć, a potem do bycia uczniem – członkiem klasy i społeczności uczniowskiej. Środowiskiem, w którym dziecko uczy się zachowań wobec rówieśników i kształtowania kontaktów koleżeńskich jest grupa przedszkolna. Ogromne znaczenie dla prawidłowego przebiegu rozwoju społecznego mają postawy rodzicielskie. Zarówno nadmierna koncentracja na dziecku, jak i nadmierny dystans maja negatywny wpływ na rozwój uczuciowy i społeczny przedszkolaka.</w:t>
      </w:r>
    </w:p>
    <w:p w:rsidR="00AF02F8" w:rsidRPr="00AF02F8" w:rsidRDefault="00AF02F8" w:rsidP="00AF02F8">
      <w:pPr>
        <w:pStyle w:val="NormalnyWeb"/>
        <w:shd w:val="clear" w:color="auto" w:fill="FFFFFF"/>
        <w:rPr>
          <w:sz w:val="25"/>
          <w:szCs w:val="25"/>
        </w:rPr>
      </w:pPr>
      <w:r w:rsidRPr="00AF02F8">
        <w:rPr>
          <w:sz w:val="25"/>
          <w:szCs w:val="25"/>
        </w:rPr>
        <w:t>Przykładowe ćwiczenia i zabawy dla dziecka 3 – letniego:</w:t>
      </w:r>
    </w:p>
    <w:p w:rsidR="00AF02F8" w:rsidRPr="00AF02F8" w:rsidRDefault="00AF02F8" w:rsidP="00AF02F8">
      <w:pPr>
        <w:pStyle w:val="NormalnyWeb"/>
        <w:shd w:val="clear" w:color="auto" w:fill="FFFFFF"/>
        <w:rPr>
          <w:sz w:val="25"/>
          <w:szCs w:val="25"/>
        </w:rPr>
      </w:pPr>
      <w:r w:rsidRPr="00AF02F8">
        <w:rPr>
          <w:sz w:val="25"/>
          <w:szCs w:val="25"/>
          <w:u w:val="single"/>
        </w:rPr>
        <w:t>1. Rozwój fizyczny (motoryka duża i mała):</w:t>
      </w:r>
      <w:r w:rsidRPr="00AF02F8">
        <w:rPr>
          <w:sz w:val="25"/>
          <w:szCs w:val="25"/>
        </w:rPr>
        <w:br/>
        <w:t>– jeden raz podskakuje na obu nogach,</w:t>
      </w:r>
      <w:r w:rsidRPr="00AF02F8">
        <w:rPr>
          <w:sz w:val="25"/>
          <w:szCs w:val="25"/>
        </w:rPr>
        <w:br/>
        <w:t>– wchodzi po schodach w górę i w dół bez pomocy dorosłego i trzymania się poręczy, dostawiając,</w:t>
      </w:r>
      <w:r w:rsidRPr="00AF02F8">
        <w:rPr>
          <w:sz w:val="25"/>
          <w:szCs w:val="25"/>
        </w:rPr>
        <w:br/>
        <w:t>– pcha przed sobą zabawkę na kółkach we wskazanym kierunku,</w:t>
      </w:r>
      <w:r w:rsidRPr="00AF02F8">
        <w:rPr>
          <w:sz w:val="25"/>
          <w:szCs w:val="25"/>
        </w:rPr>
        <w:br/>
        <w:t>– odrzuca od siebie przedmiot lewą i prawą ręką,</w:t>
      </w:r>
      <w:r w:rsidRPr="00AF02F8">
        <w:rPr>
          <w:sz w:val="25"/>
          <w:szCs w:val="25"/>
        </w:rPr>
        <w:br/>
        <w:t>– nawleka koraliki na elastyczny kabel / na sznurowadło,</w:t>
      </w:r>
      <w:r w:rsidRPr="00AF02F8">
        <w:rPr>
          <w:sz w:val="25"/>
          <w:szCs w:val="25"/>
        </w:rPr>
        <w:br/>
        <w:t>– przypina klamerki od bielizny na ściankach pudełka,</w:t>
      </w:r>
      <w:r w:rsidRPr="00AF02F8">
        <w:rPr>
          <w:sz w:val="25"/>
          <w:szCs w:val="25"/>
        </w:rPr>
        <w:br/>
        <w:t>– robi z plasteliny kulkę,</w:t>
      </w:r>
      <w:r w:rsidRPr="00AF02F8">
        <w:rPr>
          <w:sz w:val="25"/>
          <w:szCs w:val="25"/>
        </w:rPr>
        <w:br/>
        <w:t>– wkładanie i wyjmowanie przedmiotów do pudełka z patrzeniem / bez patrzenia,</w:t>
      </w:r>
      <w:r w:rsidRPr="00AF02F8">
        <w:rPr>
          <w:sz w:val="25"/>
          <w:szCs w:val="25"/>
        </w:rPr>
        <w:br/>
        <w:t>– malowanie ręką dużych powierzchni,</w:t>
      </w:r>
      <w:r w:rsidRPr="00AF02F8">
        <w:rPr>
          <w:sz w:val="25"/>
          <w:szCs w:val="25"/>
        </w:rPr>
        <w:br/>
        <w:t>– gniecenie, lepienie z przygotowanych mas,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2. Rozwój procesów poznawczych:</w:t>
      </w:r>
      <w:r w:rsidRPr="00AF02F8">
        <w:rPr>
          <w:sz w:val="25"/>
          <w:szCs w:val="25"/>
        </w:rPr>
        <w:br/>
        <w:t>– na polecenie wybrania takiego samego klocka potrafi dobrać do dużego klocka duży klocek, a do małego mały klocek,</w:t>
      </w:r>
      <w:r w:rsidRPr="00AF02F8">
        <w:rPr>
          <w:sz w:val="25"/>
          <w:szCs w:val="25"/>
        </w:rPr>
        <w:br/>
        <w:t>– składanie w całość dwóch elementów np. połówki jabłka,</w:t>
      </w:r>
      <w:r w:rsidRPr="00AF02F8">
        <w:rPr>
          <w:sz w:val="25"/>
          <w:szCs w:val="25"/>
        </w:rPr>
        <w:br/>
        <w:t>– dobieranie do siebie taki samych figur np. kwadratów,</w:t>
      </w:r>
      <w:r w:rsidRPr="00AF02F8">
        <w:rPr>
          <w:sz w:val="25"/>
          <w:szCs w:val="25"/>
        </w:rPr>
        <w:br/>
        <w:t>-klasyfikowanie przedmiotów ze względu materiał z którego są wykonane: metalu, plastiku i drewna.</w:t>
      </w:r>
      <w:r w:rsidRPr="00AF02F8">
        <w:rPr>
          <w:sz w:val="25"/>
          <w:szCs w:val="25"/>
        </w:rPr>
        <w:br/>
        <w:t>– sortowanie takich samych przedmioty wg kolorów, faktury,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3. Rozwój społeczny:</w:t>
      </w:r>
      <w:r w:rsidRPr="00AF02F8">
        <w:rPr>
          <w:sz w:val="25"/>
          <w:szCs w:val="25"/>
        </w:rPr>
        <w:br/>
        <w:t>– w zabawie jest w stanie wstrzymać swoje ruchy, aż padnie sygnał (początek zabaw z regułami),</w:t>
      </w:r>
      <w:r w:rsidRPr="00AF02F8">
        <w:rPr>
          <w:sz w:val="25"/>
          <w:szCs w:val="25"/>
        </w:rPr>
        <w:br/>
        <w:t>– zabawa w “rodzinę”,</w:t>
      </w:r>
      <w:r w:rsidRPr="00AF02F8">
        <w:rPr>
          <w:sz w:val="25"/>
          <w:szCs w:val="25"/>
        </w:rPr>
        <w:br/>
        <w:t>– zachęcanie do pomocy w czynnościach domowych,</w:t>
      </w:r>
      <w:r w:rsidRPr="00AF02F8">
        <w:rPr>
          <w:sz w:val="25"/>
          <w:szCs w:val="25"/>
        </w:rPr>
        <w:br/>
        <w:t>– zabawa w naprzemienne układanie klocków (potrafi czekać na swoją kolej),</w:t>
      </w:r>
      <w:r w:rsidRPr="00AF02F8">
        <w:rPr>
          <w:sz w:val="25"/>
          <w:szCs w:val="25"/>
        </w:rPr>
        <w:br/>
        <w:t>– wita się ze znajomymi sobie osobami bez przypominania,</w:t>
      </w:r>
      <w:r w:rsidRPr="00AF02F8">
        <w:rPr>
          <w:sz w:val="25"/>
          <w:szCs w:val="25"/>
        </w:rPr>
        <w:br/>
        <w:t>– rozumie reguły zabawy w chowanego,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  <w:u w:val="single"/>
        </w:rPr>
        <w:t>4. Rozwijanie samodzielności w działaniu:</w:t>
      </w:r>
      <w:r w:rsidRPr="00AF02F8">
        <w:rPr>
          <w:sz w:val="25"/>
          <w:szCs w:val="25"/>
        </w:rPr>
        <w:br/>
        <w:t>– rozsuwanie zamka błyskawicznego,</w:t>
      </w:r>
      <w:r w:rsidRPr="00AF02F8">
        <w:rPr>
          <w:sz w:val="25"/>
          <w:szCs w:val="25"/>
        </w:rPr>
        <w:br/>
        <w:t>– rozpinanie ubrań zapiętych na zatrzaski, – mieszanie herbaty łyżeczką,</w:t>
      </w:r>
      <w:r w:rsidRPr="00AF02F8">
        <w:rPr>
          <w:sz w:val="25"/>
          <w:szCs w:val="25"/>
        </w:rPr>
        <w:br/>
        <w:t>– zdejmowanie luźnego swetra,</w:t>
      </w:r>
      <w:r w:rsidRPr="00AF02F8">
        <w:rPr>
          <w:sz w:val="25"/>
          <w:szCs w:val="25"/>
        </w:rPr>
        <w:br/>
        <w:t>– picie płynów przez słomkę,</w:t>
      </w:r>
      <w:r w:rsidRPr="00AF02F8">
        <w:rPr>
          <w:sz w:val="25"/>
          <w:szCs w:val="25"/>
        </w:rPr>
        <w:br/>
        <w:t>– odkręcanie i zakręcanie kranu,</w:t>
      </w:r>
      <w:r w:rsidRPr="00AF02F8">
        <w:rPr>
          <w:sz w:val="25"/>
          <w:szCs w:val="25"/>
        </w:rPr>
        <w:br/>
        <w:t>– przy pomocy dorosłego nalewanie wody do kubka,</w:t>
      </w:r>
      <w:r w:rsidRPr="00AF02F8">
        <w:rPr>
          <w:sz w:val="25"/>
          <w:szCs w:val="25"/>
        </w:rPr>
        <w:br/>
      </w:r>
      <w:r w:rsidRPr="00AF02F8">
        <w:rPr>
          <w:sz w:val="25"/>
          <w:szCs w:val="25"/>
        </w:rPr>
        <w:lastRenderedPageBreak/>
        <w:t>– zdejmowanie wszystkich uprzednio rozpiętych części ubrania,</w:t>
      </w:r>
      <w:r w:rsidRPr="00AF02F8">
        <w:rPr>
          <w:sz w:val="25"/>
          <w:szCs w:val="25"/>
        </w:rPr>
        <w:br/>
        <w:t>– sam bez przypominania spuszcza wodę w toalecie,</w:t>
      </w:r>
      <w:r w:rsidRPr="00AF02F8">
        <w:rPr>
          <w:sz w:val="25"/>
          <w:szCs w:val="25"/>
        </w:rPr>
        <w:br/>
        <w:t>– wkładanie skarpetek,</w:t>
      </w:r>
      <w:r w:rsidRPr="00AF02F8">
        <w:rPr>
          <w:sz w:val="25"/>
          <w:szCs w:val="25"/>
        </w:rPr>
        <w:br/>
        <w:t>– wycieranie usta w serwetkę jeśli mu się o tym przypomni,</w:t>
      </w:r>
      <w:r w:rsidRPr="00AF02F8">
        <w:rPr>
          <w:sz w:val="25"/>
          <w:szCs w:val="25"/>
        </w:rPr>
        <w:br/>
        <w:t>– potrafi nadziać jedzenie na widelec i wziąć do ust,</w:t>
      </w:r>
      <w:r w:rsidRPr="00AF02F8">
        <w:rPr>
          <w:sz w:val="25"/>
          <w:szCs w:val="25"/>
        </w:rPr>
        <w:br/>
        <w:t>– rozpinanie paska lub butów z klamerką,</w:t>
      </w:r>
      <w:r w:rsidRPr="00AF02F8">
        <w:rPr>
          <w:sz w:val="25"/>
          <w:szCs w:val="25"/>
        </w:rPr>
        <w:br/>
        <w:t>– rozpinanie dużych guzików,</w:t>
      </w:r>
    </w:p>
    <w:p w:rsidR="00AF02F8" w:rsidRPr="00AF02F8" w:rsidRDefault="00AF02F8" w:rsidP="00AF02F8">
      <w:pPr>
        <w:pStyle w:val="NormalnyWeb"/>
        <w:shd w:val="clear" w:color="auto" w:fill="FFFFFF"/>
        <w:rPr>
          <w:sz w:val="25"/>
          <w:szCs w:val="25"/>
        </w:rPr>
      </w:pPr>
      <w:r w:rsidRPr="00AF02F8">
        <w:rPr>
          <w:sz w:val="25"/>
          <w:szCs w:val="25"/>
          <w:u w:val="single"/>
        </w:rPr>
        <w:t>Literatura:</w:t>
      </w:r>
    </w:p>
    <w:p w:rsidR="00AF02F8" w:rsidRPr="00AF02F8" w:rsidRDefault="00AF02F8" w:rsidP="00AF02F8">
      <w:pPr>
        <w:pStyle w:val="NormalnyWeb"/>
        <w:shd w:val="clear" w:color="auto" w:fill="FFFFFF"/>
        <w:rPr>
          <w:sz w:val="25"/>
          <w:szCs w:val="25"/>
        </w:rPr>
      </w:pPr>
      <w:r w:rsidRPr="00AF02F8">
        <w:rPr>
          <w:sz w:val="25"/>
          <w:szCs w:val="25"/>
        </w:rPr>
        <w:t>Opracowano w oparciu o artykuł i książki:</w:t>
      </w:r>
      <w:r w:rsidRPr="00AF02F8">
        <w:rPr>
          <w:sz w:val="25"/>
          <w:szCs w:val="25"/>
        </w:rPr>
        <w:br/>
        <w:t>. Barbary Nartowicz Rozwój trzylatka.</w:t>
      </w:r>
      <w:r w:rsidRPr="00AF02F8">
        <w:rPr>
          <w:sz w:val="25"/>
          <w:szCs w:val="25"/>
        </w:rPr>
        <w:br/>
        <w:t xml:space="preserve">. </w:t>
      </w:r>
      <w:proofErr w:type="spellStart"/>
      <w:r w:rsidRPr="00AF02F8">
        <w:rPr>
          <w:sz w:val="25"/>
          <w:szCs w:val="25"/>
        </w:rPr>
        <w:t>Bogdaniwicz</w:t>
      </w:r>
      <w:proofErr w:type="spellEnd"/>
      <w:r w:rsidRPr="00AF02F8">
        <w:rPr>
          <w:sz w:val="25"/>
          <w:szCs w:val="25"/>
        </w:rPr>
        <w:t xml:space="preserve"> M., Barańska M., </w:t>
      </w:r>
      <w:proofErr w:type="spellStart"/>
      <w:r w:rsidRPr="00AF02F8">
        <w:rPr>
          <w:sz w:val="25"/>
          <w:szCs w:val="25"/>
        </w:rPr>
        <w:t>Jakacka</w:t>
      </w:r>
      <w:proofErr w:type="spellEnd"/>
      <w:r w:rsidRPr="00AF02F8">
        <w:rPr>
          <w:sz w:val="25"/>
          <w:szCs w:val="25"/>
        </w:rPr>
        <w:t xml:space="preserve"> E. (2009). Metoda Dobrego Startu. Od wierszyka do rysunku dla dzieci 3-4-letnich. Gdańsk: Wydawnictwo Harmonia.</w:t>
      </w:r>
      <w:r w:rsidRPr="00AF02F8">
        <w:rPr>
          <w:sz w:val="25"/>
          <w:szCs w:val="25"/>
        </w:rPr>
        <w:br/>
        <w:t xml:space="preserve">. </w:t>
      </w:r>
      <w:proofErr w:type="spellStart"/>
      <w:r w:rsidRPr="00AF02F8">
        <w:rPr>
          <w:sz w:val="25"/>
          <w:szCs w:val="25"/>
        </w:rPr>
        <w:t>Bogdaniwicz</w:t>
      </w:r>
      <w:proofErr w:type="spellEnd"/>
      <w:r w:rsidRPr="00AF02F8">
        <w:rPr>
          <w:sz w:val="25"/>
          <w:szCs w:val="25"/>
        </w:rPr>
        <w:t xml:space="preserve"> M., Barańska M., </w:t>
      </w:r>
      <w:proofErr w:type="spellStart"/>
      <w:r w:rsidRPr="00AF02F8">
        <w:rPr>
          <w:sz w:val="25"/>
          <w:szCs w:val="25"/>
        </w:rPr>
        <w:t>Jakacka</w:t>
      </w:r>
      <w:proofErr w:type="spellEnd"/>
      <w:r w:rsidRPr="00AF02F8">
        <w:rPr>
          <w:sz w:val="25"/>
          <w:szCs w:val="25"/>
        </w:rPr>
        <w:t xml:space="preserve"> E. (2008). Dobry start. Program wychowania przedszkolnego dla dzieci 3-5-letnich. Gdańsk. Wydawnictwo Harmonia.</w:t>
      </w:r>
      <w:r w:rsidRPr="00AF02F8">
        <w:rPr>
          <w:sz w:val="25"/>
          <w:szCs w:val="25"/>
        </w:rPr>
        <w:br/>
        <w:t>. M. Przetacznik – Gierowska, Psychologia rozwojowa i wychowawcza wieku dziecięcego; Warszawa 1992.</w:t>
      </w:r>
      <w:r w:rsidRPr="00AF02F8">
        <w:rPr>
          <w:sz w:val="25"/>
          <w:szCs w:val="25"/>
        </w:rPr>
        <w:br/>
        <w:t xml:space="preserve">. A. Franczyk, K. Krajewska: Program </w:t>
      </w:r>
      <w:proofErr w:type="spellStart"/>
      <w:r w:rsidRPr="00AF02F8">
        <w:rPr>
          <w:sz w:val="25"/>
          <w:szCs w:val="25"/>
        </w:rPr>
        <w:t>psychostymulacji</w:t>
      </w:r>
      <w:proofErr w:type="spellEnd"/>
      <w:r w:rsidRPr="00AF02F8">
        <w:rPr>
          <w:sz w:val="25"/>
          <w:szCs w:val="25"/>
        </w:rPr>
        <w:t xml:space="preserve"> dzieci w wieku przedszkolnym z deficytami i zaburzeniami rozwoju.</w:t>
      </w:r>
      <w:r w:rsidRPr="00AF02F8">
        <w:rPr>
          <w:sz w:val="25"/>
          <w:szCs w:val="25"/>
        </w:rPr>
        <w:br/>
        <w:t>. H. Trentowska, Dziecko; Warszawa 1986</w:t>
      </w:r>
    </w:p>
    <w:p w:rsidR="00AF02F8" w:rsidRPr="00AF02F8" w:rsidRDefault="00AF02F8" w:rsidP="00AF02F8">
      <w:pPr>
        <w:pStyle w:val="NormalnyWeb"/>
        <w:shd w:val="clear" w:color="auto" w:fill="FFFFFF"/>
        <w:rPr>
          <w:sz w:val="25"/>
          <w:szCs w:val="25"/>
        </w:rPr>
      </w:pPr>
      <w:r w:rsidRPr="00AF02F8">
        <w:rPr>
          <w:sz w:val="25"/>
          <w:szCs w:val="25"/>
        </w:rPr>
        <w:t>Opracowała:</w:t>
      </w:r>
      <w:r w:rsidRPr="00AF02F8">
        <w:rPr>
          <w:sz w:val="25"/>
          <w:szCs w:val="25"/>
        </w:rPr>
        <w:br/>
        <w:t>mgr Katarzyna Laskowska</w:t>
      </w:r>
    </w:p>
    <w:p w:rsidR="006A4DDC" w:rsidRPr="00AF02F8" w:rsidRDefault="006A4DDC">
      <w:pPr>
        <w:rPr>
          <w:rFonts w:ascii="Times New Roman" w:hAnsi="Times New Roman" w:cs="Times New Roman"/>
        </w:rPr>
      </w:pPr>
    </w:p>
    <w:sectPr w:rsidR="006A4DDC" w:rsidRPr="00AF02F8" w:rsidSect="006A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F02F8"/>
    <w:rsid w:val="006A4DDC"/>
    <w:rsid w:val="00A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-22.pl/wp-content/uploads/2013/11/3_latki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MILAVAIO</dc:creator>
  <cp:lastModifiedBy>MILAVAIO</cp:lastModifiedBy>
  <cp:revision>1</cp:revision>
  <dcterms:created xsi:type="dcterms:W3CDTF">2019-09-08T10:51:00Z</dcterms:created>
  <dcterms:modified xsi:type="dcterms:W3CDTF">2019-09-08T10:53:00Z</dcterms:modified>
</cp:coreProperties>
</file>